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2E" w:rsidRPr="007B7A2E" w:rsidRDefault="007B7A2E" w:rsidP="007B7A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7A2E"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 w:rsidRPr="007B7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7A2E" w:rsidRPr="007B7A2E" w:rsidRDefault="007B7A2E" w:rsidP="007B7A2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A2E">
        <w:rPr>
          <w:rFonts w:ascii="Times New Roman" w:eastAsia="Calibri" w:hAnsi="Times New Roman" w:cs="Times New Roman"/>
          <w:sz w:val="28"/>
          <w:szCs w:val="28"/>
        </w:rPr>
        <w:t xml:space="preserve">обучения и проверки знаний по мерам безопасности при проведении </w:t>
      </w:r>
    </w:p>
    <w:p w:rsidR="007B7A2E" w:rsidRPr="007B7A2E" w:rsidRDefault="007B7A2E" w:rsidP="007B7A2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  <w:t xml:space="preserve">(название мероприятия, с </w:t>
      </w:r>
      <w:proofErr w:type="gramStart"/>
      <w:r w:rsidRPr="007B7A2E">
        <w:rPr>
          <w:rFonts w:ascii="Times New Roman" w:eastAsia="Calibri" w:hAnsi="Times New Roman" w:cs="Times New Roman"/>
          <w:sz w:val="18"/>
          <w:szCs w:val="18"/>
        </w:rPr>
        <w:t>кем  проводится</w:t>
      </w:r>
      <w:proofErr w:type="gramEnd"/>
      <w:r w:rsidRPr="007B7A2E">
        <w:rPr>
          <w:rFonts w:ascii="Times New Roman" w:eastAsia="Calibri" w:hAnsi="Times New Roman" w:cs="Times New Roman"/>
          <w:sz w:val="18"/>
          <w:szCs w:val="18"/>
        </w:rPr>
        <w:t>, дата проведения)</w:t>
      </w:r>
    </w:p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A2E" w:rsidRPr="007B7A2E" w:rsidRDefault="007B7A2E" w:rsidP="007B7A2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A2E">
        <w:rPr>
          <w:rFonts w:ascii="Times New Roman" w:eastAsia="Calibri" w:hAnsi="Times New Roman" w:cs="Times New Roman"/>
          <w:sz w:val="28"/>
          <w:szCs w:val="28"/>
        </w:rPr>
        <w:tab/>
        <w:t>На основании приказа № ___ от _</w:t>
      </w:r>
    </w:p>
    <w:p w:rsidR="007B7A2E" w:rsidRPr="007B7A2E" w:rsidRDefault="007B7A2E" w:rsidP="007B7A2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A2E" w:rsidRPr="007B7A2E" w:rsidRDefault="007B7A2E" w:rsidP="007B7A2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2E">
        <w:rPr>
          <w:rFonts w:ascii="Times New Roman" w:eastAsia="Calibri" w:hAnsi="Times New Roman" w:cs="Times New Roman"/>
          <w:sz w:val="28"/>
          <w:szCs w:val="28"/>
        </w:rPr>
        <w:t xml:space="preserve">_______________, классный руководитель ___________, провел(а) обучение и </w:t>
      </w:r>
      <w:r w:rsidRPr="007B7A2E">
        <w:rPr>
          <w:rFonts w:ascii="Times New Roman" w:eastAsia="Calibri" w:hAnsi="Times New Roman" w:cs="Times New Roman"/>
          <w:sz w:val="28"/>
          <w:szCs w:val="2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>(ФИО)</w:t>
      </w:r>
      <w:r w:rsidRPr="007B7A2E">
        <w:rPr>
          <w:rFonts w:ascii="Times New Roman" w:eastAsia="Calibri" w:hAnsi="Times New Roman" w:cs="Times New Roman"/>
          <w:sz w:val="28"/>
          <w:szCs w:val="28"/>
        </w:rPr>
        <w:tab/>
      </w:r>
      <w:r w:rsidRPr="007B7A2E">
        <w:rPr>
          <w:rFonts w:ascii="Times New Roman" w:eastAsia="Calibri" w:hAnsi="Times New Roman" w:cs="Times New Roman"/>
          <w:sz w:val="28"/>
          <w:szCs w:val="28"/>
        </w:rPr>
        <w:tab/>
      </w:r>
      <w:r w:rsidRPr="007B7A2E">
        <w:rPr>
          <w:rFonts w:ascii="Times New Roman" w:eastAsia="Calibri" w:hAnsi="Times New Roman" w:cs="Times New Roman"/>
          <w:sz w:val="28"/>
          <w:szCs w:val="28"/>
        </w:rPr>
        <w:tab/>
      </w:r>
      <w:r w:rsidRPr="007B7A2E">
        <w:rPr>
          <w:rFonts w:ascii="Times New Roman" w:eastAsia="Calibri" w:hAnsi="Times New Roman" w:cs="Times New Roman"/>
          <w:sz w:val="28"/>
          <w:szCs w:val="28"/>
        </w:rPr>
        <w:tab/>
      </w:r>
      <w:r w:rsidRPr="007B7A2E">
        <w:rPr>
          <w:rFonts w:ascii="Times New Roman" w:eastAsia="Calibri" w:hAnsi="Times New Roman" w:cs="Times New Roman"/>
          <w:sz w:val="28"/>
          <w:szCs w:val="28"/>
        </w:rPr>
        <w:tab/>
      </w:r>
    </w:p>
    <w:p w:rsidR="007B7A2E" w:rsidRPr="007B7A2E" w:rsidRDefault="007B7A2E" w:rsidP="007B7A2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2E">
        <w:rPr>
          <w:rFonts w:ascii="Times New Roman" w:eastAsia="Calibri" w:hAnsi="Times New Roman" w:cs="Times New Roman"/>
          <w:sz w:val="28"/>
          <w:szCs w:val="28"/>
        </w:rPr>
        <w:t>проверку знаний по мерам безопасности в объёме</w:t>
      </w:r>
    </w:p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  <w:t>(инструкции, нормативные акты, их № и даты утверждения с обучающимися (воспитанниками):</w:t>
      </w:r>
    </w:p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548"/>
        <w:gridCol w:w="928"/>
        <w:gridCol w:w="1253"/>
        <w:gridCol w:w="2294"/>
        <w:gridCol w:w="1134"/>
        <w:gridCol w:w="1701"/>
      </w:tblGrid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ФИО учащегося</w:t>
            </w:r>
          </w:p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ФИО законного представителя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A2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A2E" w:rsidRPr="007B7A2E" w:rsidTr="00AF503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E" w:rsidRPr="007B7A2E" w:rsidRDefault="007B7A2E" w:rsidP="007B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A2E">
        <w:rPr>
          <w:rFonts w:ascii="Times New Roman" w:eastAsia="Calibri" w:hAnsi="Times New Roman" w:cs="Times New Roman"/>
          <w:sz w:val="28"/>
          <w:szCs w:val="28"/>
        </w:rPr>
        <w:t>Учитель (</w:t>
      </w:r>
      <w:proofErr w:type="gramStart"/>
      <w:r w:rsidRPr="007B7A2E">
        <w:rPr>
          <w:rFonts w:ascii="Times New Roman" w:eastAsia="Calibri" w:hAnsi="Times New Roman" w:cs="Times New Roman"/>
          <w:sz w:val="28"/>
          <w:szCs w:val="28"/>
        </w:rPr>
        <w:t xml:space="preserve">воспитатель)   </w:t>
      </w:r>
      <w:proofErr w:type="gramEnd"/>
      <w:r w:rsidRPr="007B7A2E">
        <w:rPr>
          <w:rFonts w:ascii="Times New Roman" w:eastAsia="Calibri" w:hAnsi="Times New Roman" w:cs="Times New Roman"/>
          <w:sz w:val="28"/>
          <w:szCs w:val="28"/>
        </w:rPr>
        <w:t xml:space="preserve">  ___________      _____________________________</w:t>
      </w:r>
    </w:p>
    <w:p w:rsidR="007B7A2E" w:rsidRPr="007B7A2E" w:rsidRDefault="007B7A2E" w:rsidP="007B7A2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B7A2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  <w:t xml:space="preserve">     </w:t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  <w:t>(подпись)</w:t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</w:r>
      <w:r w:rsidRPr="007B7A2E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proofErr w:type="gramStart"/>
      <w:r w:rsidRPr="007B7A2E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7B7A2E">
        <w:rPr>
          <w:rFonts w:ascii="Times New Roman" w:eastAsia="Calibri" w:hAnsi="Times New Roman" w:cs="Times New Roman"/>
          <w:sz w:val="18"/>
          <w:szCs w:val="18"/>
        </w:rPr>
        <w:t>инициалы, фамилия)</w:t>
      </w:r>
    </w:p>
    <w:p w:rsidR="00906320" w:rsidRPr="005F3FB3" w:rsidRDefault="00A56657" w:rsidP="005F3FB3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F3FB3">
        <w:rPr>
          <w:rFonts w:ascii="Times New Roman" w:hAnsi="Times New Roman" w:cs="Times New Roman"/>
          <w:b/>
          <w:sz w:val="30"/>
          <w:szCs w:val="30"/>
        </w:rPr>
        <w:lastRenderedPageBreak/>
        <w:t>Инструктаж «Безопасные каникулы»</w:t>
      </w:r>
    </w:p>
    <w:p w:rsidR="00A56657" w:rsidRPr="005F3FB3" w:rsidRDefault="00A56657" w:rsidP="000D6920">
      <w:pPr>
        <w:spacing w:after="0"/>
        <w:ind w:lef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3FB3">
        <w:rPr>
          <w:rFonts w:ascii="Times New Roman" w:hAnsi="Times New Roman" w:cs="Times New Roman"/>
          <w:b/>
          <w:sz w:val="30"/>
          <w:szCs w:val="30"/>
        </w:rPr>
        <w:t>по благополучному проведению летнего оздоровительного периода</w:t>
      </w:r>
    </w:p>
    <w:p w:rsidR="00A56657" w:rsidRPr="005F3FB3" w:rsidRDefault="00A56657" w:rsidP="005F3FB3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b/>
          <w:sz w:val="30"/>
          <w:szCs w:val="30"/>
        </w:rPr>
        <w:t>2022</w:t>
      </w:r>
      <w:r w:rsidRPr="007B7A2E">
        <w:rPr>
          <w:rFonts w:ascii="Times New Roman" w:hAnsi="Times New Roman" w:cs="Times New Roman"/>
          <w:b/>
          <w:sz w:val="30"/>
          <w:szCs w:val="30"/>
        </w:rPr>
        <w:t xml:space="preserve">/2023 </w:t>
      </w:r>
      <w:r w:rsidRPr="005F3FB3">
        <w:rPr>
          <w:rFonts w:ascii="Times New Roman" w:hAnsi="Times New Roman" w:cs="Times New Roman"/>
          <w:b/>
          <w:sz w:val="30"/>
          <w:szCs w:val="30"/>
          <w:lang w:val="be-BY"/>
        </w:rPr>
        <w:t>учебного года</w:t>
      </w:r>
    </w:p>
    <w:p w:rsidR="00A56657" w:rsidRPr="005F3FB3" w:rsidRDefault="00A56657" w:rsidP="005F3FB3">
      <w:pPr>
        <w:spacing w:after="0"/>
        <w:ind w:left="-284" w:firstLine="71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b/>
          <w:sz w:val="30"/>
          <w:szCs w:val="30"/>
          <w:lang w:val="be-BY"/>
        </w:rPr>
        <w:t>_________________класс</w:t>
      </w:r>
    </w:p>
    <w:p w:rsidR="00A56657" w:rsidRPr="005F3FB3" w:rsidRDefault="00A56657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Соблюден</w:t>
      </w:r>
      <w:proofErr w:type="spellStart"/>
      <w:r w:rsidRPr="005F3FB3">
        <w:rPr>
          <w:rFonts w:ascii="Times New Roman" w:hAnsi="Times New Roman" w:cs="Times New Roman"/>
          <w:sz w:val="30"/>
          <w:szCs w:val="30"/>
        </w:rPr>
        <w:t>ие</w:t>
      </w:r>
      <w:proofErr w:type="spellEnd"/>
      <w:r w:rsidRPr="005F3FB3">
        <w:rPr>
          <w:rFonts w:ascii="Times New Roman" w:hAnsi="Times New Roman" w:cs="Times New Roman"/>
          <w:sz w:val="30"/>
          <w:szCs w:val="30"/>
        </w:rPr>
        <w:t xml:space="preserve"> временного режима пребывания на улице в вечернее время (лицам не достигшим 16 лет запрещается находиться на улице с 23.00 до 06.00 без сопровождения взрослых).</w:t>
      </w:r>
    </w:p>
    <w:p w:rsidR="00A56657" w:rsidRPr="005F3FB3" w:rsidRDefault="00A56657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Соблюдение правил дорожного движения. Езда на велосипеде с 14 лет! (статья 18.20). Использование световозвращающи</w:t>
      </w:r>
      <w:r w:rsidR="000D6920">
        <w:rPr>
          <w:rFonts w:ascii="Times New Roman" w:hAnsi="Times New Roman" w:cs="Times New Roman"/>
          <w:sz w:val="30"/>
          <w:szCs w:val="30"/>
          <w:lang w:val="be-BY"/>
        </w:rPr>
        <w:t>х элементов в тёмное время суток</w:t>
      </w:r>
      <w:r w:rsidRPr="005F3FB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56657" w:rsidRPr="005F3FB3" w:rsidRDefault="00A56657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Безопасность на воде (купание в специально отведённом месте и под присмотром законных представителей).</w:t>
      </w:r>
    </w:p>
    <w:p w:rsidR="00A56657" w:rsidRPr="005F3FB3" w:rsidRDefault="00A56657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Безопасное пребывание на солнце,оказание первой медицинской помощи в случае солнечного удара, обмороков, увечий и прочее.</w:t>
      </w:r>
    </w:p>
    <w:p w:rsidR="00A56657" w:rsidRPr="005F3FB3" w:rsidRDefault="000D6920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Соблюдение норм общения (</w:t>
      </w:r>
      <w:r w:rsidR="00A56657" w:rsidRPr="005F3FB3">
        <w:rPr>
          <w:rFonts w:ascii="Times New Roman" w:hAnsi="Times New Roman" w:cs="Times New Roman"/>
          <w:sz w:val="30"/>
          <w:szCs w:val="30"/>
          <w:lang w:val="be-BY"/>
        </w:rPr>
        <w:t>культура поведени в транспорте, общественном месте)</w:t>
      </w:r>
    </w:p>
    <w:p w:rsidR="00A56657" w:rsidRPr="005F3FB3" w:rsidRDefault="00A56657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Недопустимость упоребления алкогольных, слабоалкогольных напитков (статья 19.3), табакокурения (19.9), наркотических и токсических веществ, совершение асоциальных и сексульных действий.</w:t>
      </w:r>
    </w:p>
    <w:p w:rsidR="00A56657" w:rsidRPr="005F3FB3" w:rsidRDefault="00A56657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Недопустимость совершения хулиганских действий (умышленное причинение телесного повреждения (ч.1, ст. 10.1),оскорбление (статья 10.2), мелкое хищение (стаья 11.1)</w:t>
      </w:r>
      <w:r w:rsidR="005F3FB3" w:rsidRPr="005F3FB3">
        <w:rPr>
          <w:rFonts w:ascii="Times New Roman" w:hAnsi="Times New Roman" w:cs="Times New Roman"/>
          <w:sz w:val="30"/>
          <w:szCs w:val="30"/>
          <w:lang w:val="be-BY"/>
        </w:rPr>
        <w:t>, присвоение найденного имущества (статья 11.4), умышлееное уничтожение либо повреждение имуществ</w:t>
      </w:r>
      <w:r w:rsidR="000D6920">
        <w:rPr>
          <w:rFonts w:ascii="Times New Roman" w:hAnsi="Times New Roman" w:cs="Times New Roman"/>
          <w:sz w:val="30"/>
          <w:szCs w:val="30"/>
          <w:lang w:val="be-BY"/>
        </w:rPr>
        <w:t>а (статья 11.3), нарушение требований пожарной безопасности (</w:t>
      </w:r>
      <w:r w:rsidR="005F3FB3" w:rsidRPr="005F3FB3">
        <w:rPr>
          <w:rFonts w:ascii="Times New Roman" w:hAnsi="Times New Roman" w:cs="Times New Roman"/>
          <w:sz w:val="30"/>
          <w:szCs w:val="30"/>
          <w:lang w:val="be-BY"/>
        </w:rPr>
        <w:t>статья 24.36), жестокое обращение с животными (статья 16.29), разведение костров в зпрещённых местах (стаья 16.41), мелкое хулиганство (статья 19.1), заведомо ложное сообщение (19.6), нарушение правил, обеспечиваю</w:t>
      </w:r>
      <w:r w:rsidR="000D6920">
        <w:rPr>
          <w:rFonts w:ascii="Times New Roman" w:hAnsi="Times New Roman" w:cs="Times New Roman"/>
          <w:sz w:val="30"/>
          <w:szCs w:val="30"/>
          <w:lang w:val="be-BY"/>
        </w:rPr>
        <w:t>щих безопасность движения на жел</w:t>
      </w:r>
      <w:r w:rsidR="005F3FB3" w:rsidRPr="005F3FB3">
        <w:rPr>
          <w:rFonts w:ascii="Times New Roman" w:hAnsi="Times New Roman" w:cs="Times New Roman"/>
          <w:sz w:val="30"/>
          <w:szCs w:val="30"/>
          <w:lang w:val="be-BY"/>
        </w:rPr>
        <w:t>езнодорожном или городском электрическом транспорте (статья 18.2), уничтожение, повреждение либо утрата историко-культурных ценностей, которым может быть придан статус историко-культурной ценности (20.3), нарушение пользования транспортным средством (18.3).</w:t>
      </w:r>
    </w:p>
    <w:p w:rsidR="005F3FB3" w:rsidRPr="005F3FB3" w:rsidRDefault="005F3FB3" w:rsidP="005F3FB3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Недопустимость совершения уг</w:t>
      </w:r>
      <w:r w:rsidR="000D6920">
        <w:rPr>
          <w:rFonts w:ascii="Times New Roman" w:hAnsi="Times New Roman" w:cs="Times New Roman"/>
          <w:sz w:val="30"/>
          <w:szCs w:val="30"/>
          <w:lang w:val="be-BY"/>
        </w:rPr>
        <w:t>оловных дел (кража (статья</w:t>
      </w:r>
      <w:r w:rsidRPr="005F3FB3">
        <w:rPr>
          <w:rFonts w:ascii="Times New Roman" w:hAnsi="Times New Roman" w:cs="Times New Roman"/>
          <w:sz w:val="30"/>
          <w:szCs w:val="30"/>
          <w:lang w:val="be-BY"/>
        </w:rPr>
        <w:t xml:space="preserve"> 205), грабеж  (</w:t>
      </w:r>
      <w:r w:rsidR="000D6920">
        <w:rPr>
          <w:rFonts w:ascii="Times New Roman" w:hAnsi="Times New Roman" w:cs="Times New Roman"/>
          <w:sz w:val="30"/>
          <w:szCs w:val="30"/>
          <w:lang w:val="be-BY"/>
        </w:rPr>
        <w:t>статья 206), хулиганство (статья</w:t>
      </w:r>
      <w:r w:rsidRPr="005F3FB3">
        <w:rPr>
          <w:rFonts w:ascii="Times New Roman" w:hAnsi="Times New Roman" w:cs="Times New Roman"/>
          <w:sz w:val="30"/>
          <w:szCs w:val="30"/>
          <w:lang w:val="be-BY"/>
        </w:rPr>
        <w:t xml:space="preserve"> 339), заведомо </w:t>
      </w:r>
      <w:r w:rsidR="000D6920">
        <w:rPr>
          <w:rFonts w:ascii="Times New Roman" w:hAnsi="Times New Roman" w:cs="Times New Roman"/>
          <w:sz w:val="30"/>
          <w:szCs w:val="30"/>
          <w:lang w:val="be-BY"/>
        </w:rPr>
        <w:t>ложное сообщение об опасности (</w:t>
      </w:r>
      <w:r w:rsidRPr="005F3FB3">
        <w:rPr>
          <w:rFonts w:ascii="Times New Roman" w:hAnsi="Times New Roman" w:cs="Times New Roman"/>
          <w:sz w:val="30"/>
          <w:szCs w:val="30"/>
          <w:lang w:val="be-BY"/>
        </w:rPr>
        <w:t>статья 340), незаконный оборот наркотических средств, психотропных веществ, их прекурсоров и аналогов ( статья 328)).</w:t>
      </w:r>
    </w:p>
    <w:p w:rsidR="00320EFA" w:rsidRPr="005F3FB3" w:rsidRDefault="005F3FB3" w:rsidP="007B7A2E">
      <w:pPr>
        <w:spacing w:after="0"/>
        <w:ind w:left="-284" w:firstLine="7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3FB3">
        <w:rPr>
          <w:rFonts w:ascii="Times New Roman" w:hAnsi="Times New Roman" w:cs="Times New Roman"/>
          <w:sz w:val="30"/>
          <w:szCs w:val="30"/>
          <w:lang w:val="be-BY"/>
        </w:rPr>
        <w:t>Ответственность за совершение противоправных действий несовершеннолетнего до 14 лет несут его законные представители по статье 10.3 часть 1 “Невыполнение обязаностей по воспитанию детей”.</w:t>
      </w:r>
    </w:p>
    <w:sectPr w:rsidR="00320EFA" w:rsidRPr="005F3FB3" w:rsidSect="007B7A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288"/>
    <w:multiLevelType w:val="hybridMultilevel"/>
    <w:tmpl w:val="EB2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657"/>
    <w:rsid w:val="000D6920"/>
    <w:rsid w:val="00320EFA"/>
    <w:rsid w:val="005F3FB3"/>
    <w:rsid w:val="007B7A2E"/>
    <w:rsid w:val="00906320"/>
    <w:rsid w:val="00A56657"/>
    <w:rsid w:val="00D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4DC8"/>
  <w15:docId w15:val="{BBC4F2C8-033F-432D-BC9C-A4B9C46F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Matashuk</dc:creator>
  <cp:keywords/>
  <dc:description/>
  <cp:lastModifiedBy>User</cp:lastModifiedBy>
  <cp:revision>4</cp:revision>
  <dcterms:created xsi:type="dcterms:W3CDTF">2023-05-02T08:23:00Z</dcterms:created>
  <dcterms:modified xsi:type="dcterms:W3CDTF">2023-05-10T08:42:00Z</dcterms:modified>
</cp:coreProperties>
</file>